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5AA" w:rsidRPr="008B2327" w:rsidRDefault="006035AA" w:rsidP="006035AA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Times New Roman" w:hAnsi="Times New Roman"/>
          <w:b/>
          <w:i/>
          <w:spacing w:val="-3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pacing w:val="-3"/>
          <w:sz w:val="24"/>
          <w:szCs w:val="24"/>
        </w:rPr>
        <w:t>N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 xml:space="preserve">ooddouche voor </w:t>
      </w:r>
      <w:r>
        <w:rPr>
          <w:rFonts w:ascii="Times New Roman" w:hAnsi="Times New Roman"/>
          <w:b/>
          <w:spacing w:val="-3"/>
          <w:sz w:val="24"/>
          <w:szCs w:val="24"/>
        </w:rPr>
        <w:t>plafondmontage op</w:t>
      </w:r>
      <w:r w:rsidRPr="008B2327">
        <w:rPr>
          <w:rFonts w:ascii="Times New Roman" w:hAnsi="Times New Roman"/>
          <w:b/>
          <w:spacing w:val="-3"/>
          <w:sz w:val="24"/>
          <w:szCs w:val="24"/>
        </w:rPr>
        <w:t>bouw</w:t>
      </w:r>
      <w:r>
        <w:rPr>
          <w:rFonts w:ascii="Times New Roman" w:hAnsi="Times New Roman"/>
          <w:b/>
          <w:i/>
          <w:spacing w:val="-3"/>
          <w:sz w:val="24"/>
          <w:szCs w:val="24"/>
        </w:rPr>
        <w:t xml:space="preserve">. 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Art 08</w:t>
      </w:r>
      <w:r>
        <w:rPr>
          <w:rFonts w:ascii="Times New Roman" w:hAnsi="Times New Roman"/>
          <w:b/>
          <w:spacing w:val="-3"/>
          <w:sz w:val="24"/>
          <w:szCs w:val="24"/>
        </w:rPr>
        <w:t>5</w:t>
      </w:r>
      <w:r w:rsidRPr="00B86E02">
        <w:rPr>
          <w:rFonts w:ascii="Times New Roman" w:hAnsi="Times New Roman"/>
          <w:b/>
          <w:spacing w:val="-3"/>
          <w:sz w:val="24"/>
          <w:szCs w:val="24"/>
        </w:rPr>
        <w:t>08</w:t>
      </w:r>
      <w:r>
        <w:rPr>
          <w:rFonts w:ascii="Times New Roman" w:hAnsi="Times New Roman"/>
          <w:b/>
          <w:spacing w:val="-3"/>
          <w:sz w:val="24"/>
          <w:szCs w:val="24"/>
        </w:rPr>
        <w:t>5  2.1931.221</w:t>
      </w:r>
    </w:p>
    <w:bookmarkEnd w:id="0"/>
    <w:p w:rsidR="006035AA" w:rsidRPr="008B2327" w:rsidRDefault="006035AA" w:rsidP="006035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3456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Groene nooddouche voor plafond</w:t>
      </w:r>
      <w:r w:rsidRPr="008B2327"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ontage met opbouwleidingwerk en trekstangbediening. De zwarte kunststof douche</w:t>
      </w:r>
      <w:r w:rsidRPr="008B2327">
        <w:rPr>
          <w:rFonts w:ascii="Times New Roman" w:hAnsi="Times New Roman"/>
          <w:spacing w:val="-2"/>
          <w:sz w:val="24"/>
          <w:szCs w:val="24"/>
        </w:rPr>
        <w:t>kop</w:t>
      </w:r>
      <w:r>
        <w:rPr>
          <w:rFonts w:ascii="Times New Roman" w:hAnsi="Times New Roman"/>
          <w:spacing w:val="-2"/>
          <w:sz w:val="24"/>
          <w:szCs w:val="24"/>
        </w:rPr>
        <w:t xml:space="preserve"> met automatische leegloop, chemicaliënbestendig, is conform DIN EN 15154-1:2006; DIN 12899-3:2009 en ANSI Z358.1-2009.</w:t>
      </w:r>
      <w:r w:rsidRPr="008B2327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035AA" w:rsidRPr="008B2327" w:rsidRDefault="006035AA" w:rsidP="006035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De volumestroombegrenzer van 75l/min volgens normen kan eveneens ingesteld worden op 35,50 of 110l/min.</w:t>
      </w:r>
    </w:p>
    <w:p w:rsidR="006035AA" w:rsidRPr="008B2327" w:rsidRDefault="006035AA" w:rsidP="006035A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432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8B2327">
        <w:rPr>
          <w:rFonts w:ascii="Times New Roman" w:hAnsi="Times New Roman"/>
          <w:spacing w:val="-2"/>
          <w:sz w:val="24"/>
          <w:szCs w:val="24"/>
        </w:rPr>
        <w:t xml:space="preserve">De </w:t>
      </w:r>
      <w:r>
        <w:rPr>
          <w:rFonts w:ascii="Times New Roman" w:hAnsi="Times New Roman"/>
          <w:spacing w:val="-2"/>
          <w:sz w:val="24"/>
          <w:szCs w:val="24"/>
        </w:rPr>
        <w:t xml:space="preserve">begrensde, gelijkmatige en vooral zachte sproeistraal is optimaal voor het afspoelen van chemicaliën op de huid. </w:t>
      </w:r>
    </w:p>
    <w:p w:rsidR="005B694A" w:rsidRDefault="006035AA" w:rsidP="006035AA"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ab/>
        <w:t xml:space="preserve">De rvs gebruikte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kogelkraan,Aisi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316, is extreem robuust en garandeert probleemloze bediening ook na 50000 keer gebruik. Hoogte 265 mm, trekstang 700mm, aansluiting ¾” buitendraad</w:t>
      </w:r>
    </w:p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A"/>
    <w:rsid w:val="004F4B8A"/>
    <w:rsid w:val="006035AA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C25949-3133-4308-8E8E-2A943FE1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035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592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2020-03-24T10:53:00Z</dcterms:created>
  <dcterms:modified xsi:type="dcterms:W3CDTF">2020-03-24T10:54:00Z</dcterms:modified>
</cp:coreProperties>
</file>