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8C8C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6C96B831" w14:textId="6D75F01B"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D74328">
        <w:rPr>
          <w:rFonts w:ascii="Times New Roman" w:hAnsi="Times New Roman"/>
          <w:b/>
          <w:u w:val="single"/>
        </w:rPr>
        <w:t xml:space="preserve">douchepaneel </w:t>
      </w:r>
      <w:r w:rsidR="001F3FA7">
        <w:rPr>
          <w:rFonts w:ascii="Times New Roman" w:hAnsi="Times New Roman"/>
          <w:b/>
          <w:u w:val="single"/>
        </w:rPr>
        <w:t>G</w:t>
      </w:r>
      <w:r w:rsidR="00D74328">
        <w:rPr>
          <w:rFonts w:ascii="Times New Roman" w:hAnsi="Times New Roman"/>
          <w:b/>
          <w:u w:val="single"/>
        </w:rPr>
        <w:t>M</w:t>
      </w:r>
      <w:r w:rsidR="002A307E">
        <w:rPr>
          <w:rFonts w:ascii="Times New Roman" w:hAnsi="Times New Roman"/>
          <w:b/>
          <w:u w:val="single"/>
        </w:rPr>
        <w:t>2</w:t>
      </w:r>
      <w:r w:rsidR="001F3FA7">
        <w:rPr>
          <w:rFonts w:ascii="Times New Roman" w:hAnsi="Times New Roman"/>
          <w:b/>
          <w:u w:val="single"/>
        </w:rPr>
        <w:t>0</w:t>
      </w:r>
      <w:r w:rsidR="00714687">
        <w:rPr>
          <w:rFonts w:ascii="Times New Roman" w:hAnsi="Times New Roman"/>
          <w:b/>
          <w:u w:val="single"/>
        </w:rPr>
        <w:t>0</w:t>
      </w:r>
      <w:r w:rsidR="004626E1">
        <w:rPr>
          <w:rFonts w:ascii="Times New Roman" w:hAnsi="Times New Roman"/>
          <w:b/>
          <w:u w:val="single"/>
        </w:rPr>
        <w:t xml:space="preserve">   1.1929.154</w:t>
      </w:r>
      <w:bookmarkStart w:id="0" w:name="_GoBack"/>
      <w:bookmarkEnd w:id="0"/>
    </w:p>
    <w:p w14:paraId="6D251344" w14:textId="77777777"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14:paraId="426109AB" w14:textId="77777777" w:rsidR="00B10EE7" w:rsidRDefault="00353CBB" w:rsidP="00B10EE7">
      <w:pPr>
        <w:pStyle w:val="Plattetekstinspringen2"/>
        <w:spacing w:line="276" w:lineRule="auto"/>
        <w:ind w:left="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glasvezelversterkt kunststof douchepaneel met ingebouwde thermostaat en zeephouder.  Het vier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hoekig profiel </w:t>
      </w:r>
      <w:r w:rsidR="00723118">
        <w:rPr>
          <w:rFonts w:ascii="Times New Roman" w:hAnsi="Times New Roman" w:cs="Times New Roman"/>
          <w:sz w:val="24"/>
          <w:szCs w:val="24"/>
        </w:rPr>
        <w:t>met volgende afmetingen ( 1200x220x 85mm)</w:t>
      </w:r>
      <w:r w:rsidR="00104FA3">
        <w:rPr>
          <w:rFonts w:ascii="Times New Roman" w:hAnsi="Times New Roman" w:cs="Times New Roman"/>
          <w:sz w:val="24"/>
          <w:szCs w:val="24"/>
        </w:rPr>
        <w:t xml:space="preserve"> </w:t>
      </w:r>
      <w:r w:rsidR="00714687" w:rsidRPr="0071468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naadloos afgewerkt</w:t>
      </w:r>
      <w:r w:rsidR="00305A30">
        <w:rPr>
          <w:rFonts w:ascii="Times New Roman" w:hAnsi="Times New Roman" w:cs="Times New Roman"/>
          <w:sz w:val="24"/>
          <w:szCs w:val="24"/>
        </w:rPr>
        <w:t xml:space="preserve"> en in verschillende kleuren en achtergronden leverbaar</w:t>
      </w:r>
      <w:r w:rsidR="00714687" w:rsidRPr="00714687">
        <w:rPr>
          <w:rFonts w:ascii="Times New Roman" w:hAnsi="Times New Roman" w:cs="Times New Roman"/>
          <w:sz w:val="24"/>
          <w:szCs w:val="24"/>
        </w:rPr>
        <w:t>.</w:t>
      </w:r>
      <w:r w:rsidR="00723118">
        <w:rPr>
          <w:rFonts w:ascii="Times New Roman" w:hAnsi="Times New Roman" w:cs="Times New Roman"/>
          <w:sz w:val="24"/>
          <w:szCs w:val="24"/>
        </w:rPr>
        <w:t xml:space="preserve">  </w:t>
      </w:r>
      <w:r w:rsidR="00714687" w:rsidRPr="00714687">
        <w:rPr>
          <w:rFonts w:ascii="Times New Roman" w:hAnsi="Times New Roman" w:cs="Times New Roman"/>
          <w:sz w:val="24"/>
          <w:szCs w:val="24"/>
        </w:rPr>
        <w:t>Aan de binnen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vandaal</w:t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stendig uitgevoerd en  uiterma</w:t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723118">
        <w:rPr>
          <w:rFonts w:ascii="Times New Roman" w:hAnsi="Times New Roman" w:cs="Times New Roman"/>
          <w:spacing w:val="-2"/>
          <w:sz w:val="24"/>
          <w:szCs w:val="24"/>
        </w:rPr>
        <w:t>it kunststof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vandaalbestendi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 xml:space="preserve">ge douchekop, </w:t>
      </w:r>
      <w:r w:rsidR="002A307E">
        <w:rPr>
          <w:rFonts w:ascii="Times New Roman" w:hAnsi="Times New Roman" w:cs="Times New Roman"/>
          <w:spacing w:val="-2"/>
          <w:sz w:val="24"/>
          <w:szCs w:val="24"/>
        </w:rPr>
        <w:t xml:space="preserve">een </w:t>
      </w:r>
      <w:r w:rsidR="0040561F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="002A307E">
        <w:rPr>
          <w:rFonts w:ascii="Times New Roman" w:hAnsi="Times New Roman" w:cs="Times New Roman"/>
          <w:spacing w:val="-2"/>
          <w:sz w:val="24"/>
          <w:szCs w:val="24"/>
        </w:rPr>
        <w:t xml:space="preserve">stand </w:t>
      </w:r>
      <w:proofErr w:type="spellStart"/>
      <w:r w:rsidR="002A307E">
        <w:rPr>
          <w:rFonts w:ascii="Times New Roman" w:hAnsi="Times New Roman" w:cs="Times New Roman"/>
          <w:spacing w:val="-2"/>
          <w:sz w:val="24"/>
          <w:szCs w:val="24"/>
        </w:rPr>
        <w:t>alone</w:t>
      </w:r>
      <w:proofErr w:type="spellEnd"/>
      <w:r w:rsidR="0040561F">
        <w:rPr>
          <w:rFonts w:ascii="Times New Roman" w:hAnsi="Times New Roman" w:cs="Times New Roman"/>
          <w:spacing w:val="-2"/>
          <w:sz w:val="24"/>
          <w:szCs w:val="24"/>
        </w:rPr>
        <w:t xml:space="preserve">”  </w:t>
      </w:r>
      <w:proofErr w:type="spellStart"/>
      <w:r w:rsidR="0040561F">
        <w:rPr>
          <w:rFonts w:ascii="Times New Roman" w:hAnsi="Times New Roman" w:cs="Times New Roman"/>
          <w:spacing w:val="-2"/>
          <w:sz w:val="24"/>
          <w:szCs w:val="24"/>
        </w:rPr>
        <w:t>pië</w:t>
      </w:r>
      <w:r w:rsidR="002A307E">
        <w:rPr>
          <w:rFonts w:ascii="Times New Roman" w:hAnsi="Times New Roman" w:cs="Times New Roman"/>
          <w:spacing w:val="-2"/>
          <w:sz w:val="24"/>
          <w:szCs w:val="24"/>
        </w:rPr>
        <w:t>zobesturing</w:t>
      </w:r>
      <w:proofErr w:type="spellEnd"/>
      <w:r w:rsidR="002A307E">
        <w:rPr>
          <w:rFonts w:ascii="Times New Roman" w:hAnsi="Times New Roman" w:cs="Times New Roman"/>
          <w:spacing w:val="-2"/>
          <w:sz w:val="24"/>
          <w:szCs w:val="24"/>
        </w:rPr>
        <w:t xml:space="preserve"> met magneetventiel 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="002A307E">
        <w:rPr>
          <w:rFonts w:ascii="Times New Roman" w:hAnsi="Times New Roman" w:cs="Times New Roman"/>
          <w:spacing w:val="-2"/>
          <w:sz w:val="24"/>
          <w:szCs w:val="24"/>
        </w:rPr>
        <w:t xml:space="preserve"> een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EE7">
        <w:rPr>
          <w:rFonts w:ascii="Times New Roman" w:hAnsi="Times New Roman" w:cs="Times New Roman"/>
          <w:spacing w:val="-2"/>
          <w:sz w:val="24"/>
          <w:szCs w:val="24"/>
        </w:rPr>
        <w:t xml:space="preserve">bedienbare </w:t>
      </w:r>
      <w:r w:rsidR="00D74328">
        <w:rPr>
          <w:rFonts w:ascii="Times New Roman" w:hAnsi="Times New Roman" w:cs="Times New Roman"/>
          <w:spacing w:val="-2"/>
          <w:sz w:val="24"/>
          <w:szCs w:val="24"/>
        </w:rPr>
        <w:t>thermostatische mengkraan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DB4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510">
        <w:rPr>
          <w:rFonts w:ascii="Times New Roman" w:hAnsi="Times New Roman" w:cs="Times New Roman"/>
          <w:sz w:val="24"/>
          <w:szCs w:val="24"/>
        </w:rPr>
        <w:t xml:space="preserve">   </w:t>
      </w:r>
      <w:r w:rsidR="00714687"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="00714687"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="00714687"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="00714687" w:rsidRPr="00714687">
        <w:rPr>
          <w:rFonts w:ascii="Times New Roman" w:hAnsi="Times New Roman" w:cs="Times New Roman"/>
          <w:sz w:val="24"/>
          <w:szCs w:val="24"/>
        </w:rPr>
        <w:t>druk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="00714687"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="00714687"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="00714687"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217A43">
        <w:rPr>
          <w:rFonts w:ascii="Times New Roman" w:hAnsi="Times New Roman" w:cs="Times New Roman"/>
          <w:sz w:val="24"/>
          <w:szCs w:val="24"/>
        </w:rPr>
        <w:t xml:space="preserve"> </w:t>
      </w:r>
      <w:r w:rsidR="007D15E2">
        <w:rPr>
          <w:rFonts w:ascii="Times New Roman" w:hAnsi="Times New Roman" w:cs="Times New Roman"/>
          <w:sz w:val="24"/>
          <w:szCs w:val="24"/>
          <w:lang w:val="nl-BE"/>
        </w:rPr>
        <w:t xml:space="preserve">De </w:t>
      </w:r>
      <w:proofErr w:type="spellStart"/>
      <w:r w:rsidR="007D15E2">
        <w:rPr>
          <w:rFonts w:ascii="Times New Roman" w:hAnsi="Times New Roman" w:cs="Times New Roman"/>
          <w:sz w:val="24"/>
          <w:szCs w:val="24"/>
          <w:lang w:val="nl-BE"/>
        </w:rPr>
        <w:t>piëzo</w:t>
      </w:r>
      <w:proofErr w:type="spellEnd"/>
      <w:r w:rsidR="007D15E2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40561F">
        <w:rPr>
          <w:rFonts w:ascii="Times New Roman" w:hAnsi="Times New Roman" w:cs="Times New Roman"/>
          <w:sz w:val="24"/>
          <w:szCs w:val="24"/>
          <w:lang w:val="nl-BE"/>
        </w:rPr>
        <w:t>druktoets</w:t>
      </w:r>
      <w:r w:rsidR="007D15E2">
        <w:rPr>
          <w:rFonts w:ascii="Times New Roman" w:hAnsi="Times New Roman" w:cs="Times New Roman"/>
          <w:sz w:val="24"/>
          <w:szCs w:val="24"/>
          <w:lang w:val="nl-BE"/>
        </w:rPr>
        <w:t>bediening</w:t>
      </w:r>
      <w:r w:rsidR="0040561F">
        <w:rPr>
          <w:rFonts w:ascii="Times New Roman" w:hAnsi="Times New Roman" w:cs="Times New Roman"/>
          <w:sz w:val="24"/>
          <w:szCs w:val="24"/>
          <w:lang w:val="nl-BE"/>
        </w:rPr>
        <w:t xml:space="preserve"> heeft een </w:t>
      </w:r>
      <w:proofErr w:type="spellStart"/>
      <w:r w:rsidR="0040561F">
        <w:rPr>
          <w:rFonts w:ascii="Times New Roman" w:hAnsi="Times New Roman" w:cs="Times New Roman"/>
          <w:sz w:val="24"/>
          <w:szCs w:val="24"/>
          <w:lang w:val="nl-BE"/>
        </w:rPr>
        <w:t>vastingestelde</w:t>
      </w:r>
      <w:proofErr w:type="spellEnd"/>
      <w:r w:rsidR="0040561F">
        <w:rPr>
          <w:rFonts w:ascii="Times New Roman" w:hAnsi="Times New Roman" w:cs="Times New Roman"/>
          <w:sz w:val="24"/>
          <w:szCs w:val="24"/>
          <w:lang w:val="nl-BE"/>
        </w:rPr>
        <w:t xml:space="preserve"> looptijd van 30sec met </w:t>
      </w:r>
      <w:proofErr w:type="spellStart"/>
      <w:r w:rsidR="00305A30">
        <w:rPr>
          <w:rFonts w:ascii="Times New Roman" w:hAnsi="Times New Roman" w:cs="Times New Roman"/>
          <w:sz w:val="24"/>
          <w:szCs w:val="24"/>
          <w:lang w:val="nl-BE"/>
        </w:rPr>
        <w:t>srart</w:t>
      </w:r>
      <w:proofErr w:type="spellEnd"/>
      <w:r w:rsidR="00305A30">
        <w:rPr>
          <w:rFonts w:ascii="Times New Roman" w:hAnsi="Times New Roman" w:cs="Times New Roman"/>
          <w:sz w:val="24"/>
          <w:szCs w:val="24"/>
          <w:lang w:val="nl-BE"/>
        </w:rPr>
        <w:t xml:space="preserve"> stop functie en een </w:t>
      </w:r>
      <w:r w:rsidR="0040561F">
        <w:rPr>
          <w:rFonts w:ascii="Times New Roman" w:hAnsi="Times New Roman" w:cs="Times New Roman"/>
          <w:sz w:val="24"/>
          <w:szCs w:val="24"/>
          <w:lang w:val="nl-BE"/>
        </w:rPr>
        <w:t xml:space="preserve">cyclusspoeling iedere 72 uur na het laatste gebruik. 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Een thermostatisch mengapparaat levert water op een nauw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 xml:space="preserve">keurig </w:t>
      </w:r>
      <w:r w:rsidR="0040561F">
        <w:rPr>
          <w:rFonts w:ascii="Times New Roman" w:eastAsia="Calibri" w:hAnsi="Times New Roman" w:cs="Times New Roman"/>
          <w:spacing w:val="-2"/>
          <w:sz w:val="24"/>
          <w:szCs w:val="24"/>
        </w:rPr>
        <w:t>door de gebruiker gekozen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temperatuur. De maximale drukverliesver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houding tussen heet- en koud watertoevoer ma</w:t>
      </w:r>
      <w:r w:rsidR="00B10EE7">
        <w:rPr>
          <w:rFonts w:ascii="Times New Roman" w:hAnsi="Times New Roman"/>
          <w:spacing w:val="-2"/>
          <w:sz w:val="24"/>
          <w:szCs w:val="24"/>
        </w:rPr>
        <w:t>g 10 tot 1 bedragen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B10E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Dit thermostatisch menga</w:t>
      </w:r>
      <w:r w:rsidR="00B10EE7">
        <w:rPr>
          <w:rFonts w:ascii="Times New Roman" w:hAnsi="Times New Roman"/>
          <w:spacing w:val="-2"/>
          <w:sz w:val="24"/>
          <w:szCs w:val="24"/>
        </w:rPr>
        <w:t xml:space="preserve">pparaat werkt via een 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patroon, dat grotendeels uit kunststoffen bestaat. Hierin zit een </w:t>
      </w:r>
      <w:proofErr w:type="spellStart"/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thermoscopisch</w:t>
      </w:r>
      <w:proofErr w:type="spellEnd"/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element dat ervoor zorgt dat het water op een veilige en nauwkeurige temperatuur geleverd wordt. De aansluitingen voor heet- en koud water zijn 1/2" en het debiet bedraagt 35 l/min. bij 250 kPa. Het minimaal debiet voor een goede werking bedraagt 3 l/min. De inlaten van het mengapparaat zijn voorzien van ingebouwde terugslagklep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pen en filters die in een patroon zitten. De maximum tem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peratuur is in de fabriek afgesteld op 45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ym w:font="Symbol" w:char="F0B0"/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C, maar kan bij montage aangepast worden. Door de gebruiker kan deze instelling op geen enkele manier overschreden worden. Mengtemperatuurbereik bedraagt 30-70</w:t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ym w:font="Symbol" w:char="F0B0"/>
      </w:r>
      <w:r w:rsidR="00B10EE7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C.</w:t>
      </w:r>
      <w:r w:rsidR="00305A3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Een apart te voorziene netadapter levert de benodigde 12V laagspanningsvoeding.</w:t>
      </w:r>
    </w:p>
    <w:p w14:paraId="1FBCC99A" w14:textId="77777777" w:rsidR="00305A30" w:rsidRPr="00DB43B5" w:rsidRDefault="00305A30" w:rsidP="00B10EE7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8EE2AD" w14:textId="77777777" w:rsidR="00C85C95" w:rsidRDefault="00C85C95" w:rsidP="00217A43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Art </w:t>
      </w:r>
      <w:r w:rsidR="00723118">
        <w:rPr>
          <w:rFonts w:ascii="Times New Roman" w:hAnsi="Times New Roman" w:cs="Times New Roman"/>
          <w:sz w:val="24"/>
          <w:szCs w:val="24"/>
          <w:lang w:val="nl-BE"/>
        </w:rPr>
        <w:t>nr. 44</w:t>
      </w:r>
      <w:r w:rsidR="00D74328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40561F">
        <w:rPr>
          <w:rFonts w:ascii="Times New Roman" w:hAnsi="Times New Roman" w:cs="Times New Roman"/>
          <w:sz w:val="24"/>
          <w:szCs w:val="24"/>
          <w:lang w:val="nl-BE"/>
        </w:rPr>
        <w:t>060</w:t>
      </w:r>
      <w:r>
        <w:rPr>
          <w:rFonts w:ascii="Times New Roman" w:hAnsi="Times New Roman" w:cs="Times New Roman"/>
          <w:sz w:val="24"/>
          <w:szCs w:val="24"/>
          <w:lang w:val="nl-BE"/>
        </w:rPr>
        <w:tab/>
        <w:t>bovenaansluiting</w:t>
      </w:r>
    </w:p>
    <w:p w14:paraId="0C9AD680" w14:textId="77777777" w:rsidR="00C85C95" w:rsidRDefault="00723118" w:rsidP="00C85C95">
      <w:pPr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ab/>
        <w:t>44</w:t>
      </w:r>
      <w:r w:rsidR="00D74328">
        <w:rPr>
          <w:rFonts w:ascii="Times New Roman" w:hAnsi="Times New Roman" w:cs="Times New Roman"/>
          <w:sz w:val="24"/>
          <w:szCs w:val="24"/>
          <w:lang w:val="nl-BE"/>
        </w:rPr>
        <w:t>4</w:t>
      </w:r>
      <w:r w:rsidR="0040561F">
        <w:rPr>
          <w:rFonts w:ascii="Times New Roman" w:hAnsi="Times New Roman" w:cs="Times New Roman"/>
          <w:sz w:val="24"/>
          <w:szCs w:val="24"/>
          <w:lang w:val="nl-BE"/>
        </w:rPr>
        <w:t>160</w:t>
      </w:r>
      <w:r w:rsidR="00C85C95">
        <w:rPr>
          <w:rFonts w:ascii="Times New Roman" w:hAnsi="Times New Roman" w:cs="Times New Roman"/>
          <w:sz w:val="24"/>
          <w:szCs w:val="24"/>
          <w:lang w:val="nl-BE"/>
        </w:rPr>
        <w:tab/>
        <w:t>achteraansluiting</w:t>
      </w:r>
    </w:p>
    <w:p w14:paraId="2B23A333" w14:textId="77777777" w:rsidR="00305A30" w:rsidRDefault="00305A30" w:rsidP="00C85C95">
      <w:r>
        <w:rPr>
          <w:rFonts w:ascii="Verdana" w:hAnsi="Verdana"/>
          <w:noProof/>
          <w:color w:val="FFFFFF"/>
          <w:sz w:val="17"/>
          <w:szCs w:val="17"/>
          <w:lang w:eastAsia="nl-NL"/>
        </w:rPr>
        <w:lastRenderedPageBreak/>
        <w:drawing>
          <wp:inline distT="0" distB="0" distL="0" distR="0" wp14:anchorId="272A29A4" wp14:editId="178C4921">
            <wp:extent cx="3124200" cy="3124200"/>
            <wp:effectExtent l="19050" t="0" r="0" b="0"/>
            <wp:docPr id="10" name="Afbeelding 10" descr="http://www.rada-nl.com/uploads/RTEmagicC_Rada-douchepaneel-GM200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da-nl.com/uploads/RTEmagicC_Rada-douchepaneel-GM200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8A5EF" w14:textId="77777777" w:rsidR="00C85C95" w:rsidRPr="00217A43" w:rsidRDefault="00C85C95" w:rsidP="00217A43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428376" w14:textId="77777777" w:rsidR="00217A43" w:rsidRPr="00217A43" w:rsidRDefault="00C85C95" w:rsidP="00217A43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                                                                                   </w:t>
      </w:r>
    </w:p>
    <w:p w14:paraId="23BA2434" w14:textId="77777777" w:rsidR="00217A43" w:rsidRDefault="00217A43" w:rsidP="00217A43">
      <w:pPr>
        <w:rPr>
          <w:i/>
          <w:lang w:val="nl-BE"/>
        </w:rPr>
      </w:pPr>
    </w:p>
    <w:p w14:paraId="370BACAB" w14:textId="77777777" w:rsidR="00217A43" w:rsidRDefault="00217A43" w:rsidP="00217A43">
      <w:pPr>
        <w:rPr>
          <w:i/>
          <w:lang w:val="nl-BE"/>
        </w:rPr>
      </w:pPr>
    </w:p>
    <w:p w14:paraId="55EBE46D" w14:textId="77777777" w:rsidR="00714687" w:rsidRPr="00714687" w:rsidRDefault="0071468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</w:p>
    <w:p w14:paraId="55A70E4D" w14:textId="77777777" w:rsidR="00714687" w:rsidRPr="00714687" w:rsidRDefault="00714687" w:rsidP="00DB43B5">
      <w:pPr>
        <w:ind w:left="3686"/>
        <w:rPr>
          <w:rFonts w:ascii="Times New Roman" w:hAnsi="Times New Roman" w:cs="Times New Roman"/>
          <w:sz w:val="24"/>
          <w:szCs w:val="24"/>
        </w:rPr>
      </w:pPr>
    </w:p>
    <w:p w14:paraId="04DC7E9C" w14:textId="77777777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19F1E9F6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</w:t>
      </w:r>
    </w:p>
    <w:p w14:paraId="70A93A30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516CE"/>
    <w:rsid w:val="000F6DD7"/>
    <w:rsid w:val="00104FA3"/>
    <w:rsid w:val="001D5775"/>
    <w:rsid w:val="001F3FA7"/>
    <w:rsid w:val="0020353B"/>
    <w:rsid w:val="00217A43"/>
    <w:rsid w:val="00277227"/>
    <w:rsid w:val="002A307E"/>
    <w:rsid w:val="002B7200"/>
    <w:rsid w:val="002C246D"/>
    <w:rsid w:val="002F1685"/>
    <w:rsid w:val="00305A30"/>
    <w:rsid w:val="00347287"/>
    <w:rsid w:val="00353CBB"/>
    <w:rsid w:val="003B699A"/>
    <w:rsid w:val="0040561F"/>
    <w:rsid w:val="004626E1"/>
    <w:rsid w:val="00476F62"/>
    <w:rsid w:val="004C7687"/>
    <w:rsid w:val="00581265"/>
    <w:rsid w:val="005D74DA"/>
    <w:rsid w:val="00625EC4"/>
    <w:rsid w:val="00710D6B"/>
    <w:rsid w:val="00714687"/>
    <w:rsid w:val="00723118"/>
    <w:rsid w:val="00724502"/>
    <w:rsid w:val="00783510"/>
    <w:rsid w:val="007D15E2"/>
    <w:rsid w:val="00831B88"/>
    <w:rsid w:val="00933CE0"/>
    <w:rsid w:val="00B10EE7"/>
    <w:rsid w:val="00C371E7"/>
    <w:rsid w:val="00C44173"/>
    <w:rsid w:val="00C64481"/>
    <w:rsid w:val="00C85C95"/>
    <w:rsid w:val="00CA3B89"/>
    <w:rsid w:val="00CF61D8"/>
    <w:rsid w:val="00D74328"/>
    <w:rsid w:val="00DB43B5"/>
    <w:rsid w:val="00ED0787"/>
    <w:rsid w:val="00EF4854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F772"/>
  <w15:docId w15:val="{EEF6EDCD-E9CA-4A6C-9527-8E306898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?id=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2010-07-26T14:11:00Z</dcterms:created>
  <dcterms:modified xsi:type="dcterms:W3CDTF">2020-03-24T12:53:00Z</dcterms:modified>
</cp:coreProperties>
</file>